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FBFEE">
      <w:pPr>
        <w:numPr>
          <w:ilvl w:val="0"/>
          <w:numId w:val="0"/>
        </w:numPr>
        <w:ind w:leftChars="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石河子大学全面预算及绩效管理系统</w:t>
      </w:r>
    </w:p>
    <w:p w14:paraId="0D5EF378">
      <w:pPr>
        <w:numPr>
          <w:ilvl w:val="0"/>
          <w:numId w:val="0"/>
        </w:numPr>
        <w:ind w:leftChars="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（专项）操作注意事项</w:t>
      </w:r>
    </w:p>
    <w:p w14:paraId="1188B7CE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  <w:t>一、编写目的</w:t>
      </w:r>
    </w:p>
    <w:p w14:paraId="50C192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  <w:t xml:space="preserve">    为用户提供一个简单明了的操作使用手册，用户可以依照这个手册对系统进行相关操作。</w:t>
      </w:r>
    </w:p>
    <w:p w14:paraId="48CF4190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  <w:t>二、软件配置</w:t>
      </w:r>
    </w:p>
    <w:p w14:paraId="0D17921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  <w:t xml:space="preserve">    无需安装客户端，只需正确下载安装浏览器，浏览器建议使用谷歌浏览器、360浏览器（极速模式），不建议使用IE浏览器。建议使用屏幕较大、分辨率较高的显示器。</w:t>
      </w:r>
    </w:p>
    <w:p w14:paraId="16E82EBA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  <w:t>三、系统登录</w:t>
      </w:r>
    </w:p>
    <w:p w14:paraId="11A2DF84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  <w:t>网络要求：校园网（不支持外网访问）</w:t>
      </w:r>
    </w:p>
    <w:p w14:paraId="1D6746E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  <w:t>登录网址：石河子大学一站式服务平台</w:t>
      </w:r>
      <w:r>
        <w:rPr>
          <w:rFonts w:hint="eastAsia" w:cstheme="minorBidi"/>
          <w:b w:val="0"/>
          <w:kern w:val="2"/>
          <w:sz w:val="32"/>
          <w:szCs w:val="32"/>
          <w:lang w:val="en-US" w:eastAsia="zh-CN" w:bidi="ar-SA"/>
        </w:rPr>
        <w:t>窗口</w:t>
      </w:r>
    </w:p>
    <w:p w14:paraId="19CA406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  <w:t>账号：学校统一身份认证系统的职工号</w:t>
      </w:r>
    </w:p>
    <w:p w14:paraId="550922A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  <w:t>密码：身份证号后六位</w:t>
      </w:r>
    </w:p>
    <w:p w14:paraId="12924124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default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  <w:t>四、预算申报</w:t>
      </w:r>
    </w:p>
    <w:p w14:paraId="2817EC77"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（一）系统登录流程如下图：</w:t>
      </w:r>
    </w:p>
    <w:p w14:paraId="7F972143">
      <w:pPr>
        <w:numPr>
          <w:ilvl w:val="0"/>
          <w:numId w:val="0"/>
        </w:numPr>
        <w:ind w:firstLine="420" w:firstLineChars="200"/>
        <w:rPr>
          <w:rFonts w:hint="eastAsia"/>
          <w:sz w:val="32"/>
          <w:szCs w:val="32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4389755</wp:posOffset>
                </wp:positionH>
                <wp:positionV relativeFrom="paragraph">
                  <wp:posOffset>417830</wp:posOffset>
                </wp:positionV>
                <wp:extent cx="560070" cy="289560"/>
                <wp:effectExtent l="13970" t="14605" r="16510" b="1968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56885" y="7159625"/>
                          <a:ext cx="560070" cy="28956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5.65pt;margin-top:32.9pt;height:22.8pt;width:44.1pt;z-index:251663360;v-text-anchor:middle;mso-width-relative:page;mso-height-relative:page;" filled="f" stroked="t" coordsize="21600,21600" o:gfxdata="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NL07FrZAAAACgEAAA8AAAAAAAAAAQAgAAAAIgAAAGRy&#10;cy9kb3ducmV2LnhtbFBLAQIUABQAAAAIAIdO4kBHSyZadgIAANgEAAAOAAAAAAAAAAEAIAAAACgB&#10;AABkcnMvZTJvRG9jLnhtbFBLBQYAAAAABgAGAFkBAAAQBgAAAAA=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379730</wp:posOffset>
            </wp:positionV>
            <wp:extent cx="6490335" cy="1460500"/>
            <wp:effectExtent l="0" t="0" r="0" b="6350"/>
            <wp:wrapTight wrapText="bothSides">
              <wp:wrapPolygon>
                <wp:start x="0" y="0"/>
                <wp:lineTo x="0" y="21412"/>
                <wp:lineTo x="21556" y="21412"/>
                <wp:lineTo x="21556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033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32"/>
          <w:szCs w:val="32"/>
          <w:lang w:val="en-US" w:eastAsia="zh-CN"/>
        </w:rPr>
        <w:t>第一步：点击一站式服务平台</w:t>
      </w:r>
    </w:p>
    <w:p w14:paraId="49C6077C"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3EAE5CD0"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760ED59E">
      <w:pPr>
        <w:numPr>
          <w:ilvl w:val="0"/>
          <w:numId w:val="0"/>
        </w:numPr>
      </w:pPr>
    </w:p>
    <w:p w14:paraId="091740A0">
      <w:pPr>
        <w:numPr>
          <w:ilvl w:val="0"/>
          <w:numId w:val="0"/>
        </w:num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第二步：点击业务直通车</w:t>
      </w:r>
    </w:p>
    <w:p w14:paraId="24CA68E1">
      <w:pPr>
        <w:numPr>
          <w:ilvl w:val="0"/>
          <w:numId w:val="0"/>
        </w:numPr>
        <w:ind w:firstLine="0" w:firstLineChars="0"/>
        <w:rPr>
          <w:rFonts w:hint="eastAsia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6690" cy="1097280"/>
            <wp:effectExtent l="0" t="0" r="635" b="7620"/>
            <wp:docPr id="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3366770</wp:posOffset>
                </wp:positionH>
                <wp:positionV relativeFrom="paragraph">
                  <wp:posOffset>23495</wp:posOffset>
                </wp:positionV>
                <wp:extent cx="848360" cy="497840"/>
                <wp:effectExtent l="13970" t="13970" r="23495" b="2159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49784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5.1pt;margin-top:1.85pt;height:39.2pt;width:66.8pt;z-index:251662336;v-text-anchor:middle;mso-width-relative:page;mso-height-relative:page;" filled="f" stroked="t" coordsize="21600,21600" o:gfxdata="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FS1woTXAAAACAEAAA8AAAAAAAAAAQAgAAAAIgAAAGRycy9kb3ducmV2Lnht&#10;bFBLAQIUABQAAAAIAIdO4kDLTCunbAIAAMwEAAAOAAAAAAAAAAEAIAAAACYBAABkcnMvZTJvRG9j&#10;LnhtbFBLBQYAAAAABgAGAFkBAAAEBgAAAAA=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4079875</wp:posOffset>
                </wp:positionH>
                <wp:positionV relativeFrom="paragraph">
                  <wp:posOffset>-5606415</wp:posOffset>
                </wp:positionV>
                <wp:extent cx="445770" cy="147320"/>
                <wp:effectExtent l="14605" t="14605" r="15875" b="1905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" cy="14732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1.25pt;margin-top:-441.45pt;height:11.6pt;width:35.1pt;z-index:251660288;v-text-anchor:middle;mso-width-relative:page;mso-height-relative:page;" filled="f" stroked="t" coordsize="21600,21600" o:gfxdata="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CfaTz/cAAAADQEAAA8AAAAAAAAAAQAgAAAAIgAAAGRycy9kb3ducmV2&#10;LnhtbFBLAQIUABQAAAAIAIdO4kD704xXagIAAMwEAAAOAAAAAAAAAAEAIAAAACsBAABkcnMvZTJv&#10;RG9jLnhtbFBLBQYAAAAABgAGAFkBAAAHBgAAAAA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3927475</wp:posOffset>
                </wp:positionH>
                <wp:positionV relativeFrom="paragraph">
                  <wp:posOffset>-5758815</wp:posOffset>
                </wp:positionV>
                <wp:extent cx="445770" cy="147320"/>
                <wp:effectExtent l="14605" t="14605" r="15875" b="1905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" cy="14732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9.25pt;margin-top:-453.45pt;height:11.6pt;width:35.1pt;z-index:251659264;v-text-anchor:middle;mso-width-relative:page;mso-height-relative:page;" filled="f" stroked="t" coordsize="21600,21600" o:gfxdata="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nP9P5tsAAAANAQAADwAAAAAAAAABACAAAAAiAAAAZHJzL2Rvd25yZXYu&#10;eG1sUEsBAhQAFAAAAAgAh07iQFIqMsVqAgAAzAQAAA4AAAAAAAAAAQAgAAAAKgEAAGRycy9lMm9E&#10;b2MueG1sUEsFBgAAAAAGAAYAWQEAAAYGAAAAAA=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5BB82978">
      <w:pPr>
        <w:numPr>
          <w:ilvl w:val="0"/>
          <w:numId w:val="0"/>
        </w:num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第三步：点击财务综合服务平台</w:t>
      </w:r>
    </w:p>
    <w:p w14:paraId="30A0F9B6">
      <w:pPr>
        <w:numPr>
          <w:ilvl w:val="0"/>
          <w:numId w:val="0"/>
        </w:numPr>
        <w:ind w:firstLine="0" w:firstLineChars="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909320</wp:posOffset>
                </wp:positionH>
                <wp:positionV relativeFrom="paragraph">
                  <wp:posOffset>1363345</wp:posOffset>
                </wp:positionV>
                <wp:extent cx="835025" cy="775335"/>
                <wp:effectExtent l="13970" t="13970" r="17780" b="2032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025" cy="77533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1.6pt;margin-top:107.35pt;height:61.05pt;width:65.75pt;z-index:251664384;v-text-anchor:middle;mso-width-relative:page;mso-height-relative:page;" filled="f" stroked="t" coordsize="21600,21600" o:gfxdata="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tmmdf2QAAAAsBAAAPAAAAAAAAAAEAIAAAACIAAABkcnMvZG93bnJldi54&#10;bWxQSwECFAAUAAAACACHTuJAkhV3VGsCAADMBAAADgAAAAAAAAABACAAAAAoAQAAZHJzL2Uyb0Rv&#10;Yy54bWxQSwUGAAAAAAYABgBZAQAABQYAAAAA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0975" cy="2114550"/>
            <wp:effectExtent l="0" t="0" r="6350" b="0"/>
            <wp:docPr id="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E5B18"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第四步：点击专项项目申报</w:t>
      </w:r>
    </w:p>
    <w:p w14:paraId="554C583E">
      <w:pPr>
        <w:ind w:firstLine="0" w:firstLineChars="0"/>
        <w:rPr>
          <w:rFonts w:hint="eastAsia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6690" cy="3405505"/>
            <wp:effectExtent l="0" t="0" r="635" b="4445"/>
            <wp:docPr id="4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BC841">
      <w:pPr>
        <w:numPr>
          <w:ilvl w:val="0"/>
          <w:numId w:val="0"/>
        </w:numPr>
        <w:ind w:leftChars="0"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（二）登录后可查看已内置的专项项目，点击填写进行申报。</w:t>
      </w:r>
    </w:p>
    <w:p w14:paraId="6A2CB188"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427990</wp:posOffset>
                </wp:positionV>
                <wp:extent cx="571500" cy="889000"/>
                <wp:effectExtent l="13970" t="13970" r="14605" b="20955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87830" y="1342390"/>
                          <a:ext cx="571500" cy="88900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2.9pt;margin-top:33.7pt;height:70pt;width:45pt;z-index:251665408;v-text-anchor:middle;mso-width-relative:page;mso-height-relative:page;" filled="f" stroked="t" coordsize="21600,21600" o:gfxdata="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aYf/n1gAAAAkBAAAPAAAAAAAAAAEAIAAAACIAAABkcnMvZG93&#10;bnJldi54bWxQSwECFAAUAAAACACHTuJA0vfdvHQCAADYBAAADgAAAAAAAAABACAAAAAlAQAAZHJz&#10;L2Uyb0RvYy54bWxQSwUGAAAAAAYABgBZAQAACwYAAAAA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9230" cy="1298575"/>
            <wp:effectExtent l="0" t="0" r="7620" b="6350"/>
            <wp:docPr id="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25CED">
      <w:pPr>
        <w:rPr>
          <w:rFonts w:hint="eastAsia"/>
          <w:lang w:val="en-US" w:eastAsia="zh-CN"/>
        </w:rPr>
      </w:pPr>
    </w:p>
    <w:p w14:paraId="7489A037">
      <w:pPr>
        <w:numPr>
          <w:ilvl w:val="0"/>
          <w:numId w:val="0"/>
        </w:numPr>
        <w:ind w:leftChars="0"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（三）支出预算填报流程</w:t>
      </w:r>
    </w:p>
    <w:p w14:paraId="4DB34BCA">
      <w:pPr>
        <w:numPr>
          <w:ilvl w:val="0"/>
          <w:numId w:val="0"/>
        </w:numPr>
        <w:ind w:leftChars="0"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按照页面提示对基本信息、支出明细、货物类采购、政府采购、年度目标、绩效目标进行依次填报。</w:t>
      </w:r>
    </w:p>
    <w:p w14:paraId="11C7B5AE">
      <w:pPr>
        <w:numPr>
          <w:ilvl w:val="0"/>
          <w:numId w:val="0"/>
        </w:numPr>
        <w:ind w:leftChars="0"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注意事项：</w:t>
      </w:r>
    </w:p>
    <w:p w14:paraId="6D00A823">
      <w:pPr>
        <w:numPr>
          <w:ilvl w:val="0"/>
          <w:numId w:val="1"/>
        </w:numPr>
        <w:ind w:leftChars="0"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所有界面打*为必填项。</w:t>
      </w:r>
    </w:p>
    <w:p w14:paraId="5CBEBD0B">
      <w:pPr>
        <w:numPr>
          <w:ilvl w:val="0"/>
          <w:numId w:val="1"/>
        </w:numPr>
        <w:ind w:leftChars="0"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2025年度财政资金涉及校内多人分配或有外拨至其他单位的项目，需将《兵团科技计划项目2025年度到位经费分配表》（负责人签字的扫描件）上传至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项目基本信息-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“附件文档”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。</w:t>
      </w:r>
    </w:p>
    <w:p w14:paraId="06C95BFD">
      <w:pPr>
        <w:numPr>
          <w:numId w:val="0"/>
        </w:numPr>
        <w:ind w:left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4150" cy="2919730"/>
            <wp:effectExtent l="0" t="0" r="1270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1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92585"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3.支出明细申报，根据以上事项业务活动产生的费用，对应填写支出明细，后期按此支出明细进行报销（不清楚的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怎么填写的可查看“描述中内置的具体业务举例”）。</w:t>
      </w:r>
    </w:p>
    <w:p w14:paraId="774938BE">
      <w:pPr>
        <w:numPr>
          <w:ilvl w:val="0"/>
          <w:numId w:val="0"/>
        </w:num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4.政府采购申报。</w:t>
      </w:r>
      <w:r>
        <w:rPr>
          <w:rFonts w:hint="eastAsia"/>
          <w:color w:val="FF0000"/>
          <w:sz w:val="32"/>
          <w:szCs w:val="32"/>
          <w:lang w:val="en-US" w:eastAsia="zh-CN"/>
        </w:rPr>
        <w:t>集采目录内，50万以上货物、服务，100万以上工程</w:t>
      </w:r>
      <w:r>
        <w:rPr>
          <w:rFonts w:hint="eastAsia"/>
          <w:sz w:val="32"/>
          <w:szCs w:val="32"/>
          <w:lang w:val="en-US" w:eastAsia="zh-CN"/>
        </w:rPr>
        <w:t>，需填报政府采购预算，后期进行政府采购时，按照填写的货物及服务进行采购。</w:t>
      </w:r>
    </w:p>
    <w:p w14:paraId="6853CB51"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368935</wp:posOffset>
            </wp:positionH>
            <wp:positionV relativeFrom="paragraph">
              <wp:posOffset>408940</wp:posOffset>
            </wp:positionV>
            <wp:extent cx="4862195" cy="2733675"/>
            <wp:effectExtent l="0" t="0" r="33655" b="47625"/>
            <wp:wrapTight wrapText="bothSides">
              <wp:wrapPolygon>
                <wp:start x="0" y="0"/>
                <wp:lineTo x="0" y="21525"/>
                <wp:lineTo x="21496" y="21525"/>
                <wp:lineTo x="21496" y="0"/>
                <wp:lineTo x="0" y="0"/>
              </wp:wrapPolygon>
            </wp:wrapTight>
            <wp:docPr id="2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6219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  <w:lang w:val="en-US" w:eastAsia="zh-CN"/>
        </w:rPr>
        <w:t>.项目送审，数据检测。</w:t>
      </w:r>
    </w:p>
    <w:p w14:paraId="52AB8078">
      <w:pPr>
        <w:numPr>
          <w:ilvl w:val="0"/>
          <w:numId w:val="0"/>
        </w:numPr>
        <w:ind w:left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（四）提交申报书。</w:t>
      </w:r>
    </w:p>
    <w:p w14:paraId="679ED6F2">
      <w:pPr>
        <w:numPr>
          <w:ilvl w:val="0"/>
          <w:numId w:val="0"/>
        </w:numPr>
        <w:ind w:leftChars="0"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待项目财务终审通过后，项目负责人科打印申报书。</w:t>
      </w:r>
    </w:p>
    <w:p w14:paraId="47566E89">
      <w:pPr>
        <w:numPr>
          <w:ilvl w:val="0"/>
          <w:numId w:val="0"/>
        </w:numPr>
        <w:ind w:leftChars="0" w:firstLine="420" w:firstLineChars="200"/>
        <w:rPr>
          <w:rFonts w:hint="eastAsia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2439670"/>
            <wp:effectExtent l="0" t="0" r="6350" b="825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88E22">
      <w:pPr>
        <w:numPr>
          <w:ilvl w:val="0"/>
          <w:numId w:val="0"/>
        </w:numPr>
        <w:ind w:left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（五）已提交项目查询、撤回。</w:t>
      </w:r>
    </w:p>
    <w:p w14:paraId="38B9C45A">
      <w:pPr>
        <w:numPr>
          <w:ilvl w:val="0"/>
          <w:numId w:val="0"/>
        </w:numPr>
        <w:ind w:left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已提交项目，可从“预算管理-支出项目申报/收入项目申报”进行查看，已提交项目在下一环节未审核前，可选择“取消提交”进行撤回。</w:t>
      </w:r>
    </w:p>
    <w:p w14:paraId="25DE929F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0340" cy="2274570"/>
            <wp:effectExtent l="0" t="0" r="6985" b="1905"/>
            <wp:docPr id="35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73EA2"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8595" cy="2555875"/>
            <wp:effectExtent l="0" t="0" r="8255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671DE">
      <w:pPr>
        <w:numPr>
          <w:ilvl w:val="0"/>
          <w:numId w:val="0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专项项目填报中遇到问题可咨询</w:t>
      </w:r>
    </w:p>
    <w:p w14:paraId="6A0E542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预算科王思萌（2055516）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AACA7E"/>
    <w:multiLevelType w:val="singleLevel"/>
    <w:tmpl w:val="4DAACA7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1NWJjMDUwYTk5NTEzOWNlOGJiNzE3NGI1YWE3N2QifQ=="/>
  </w:docVars>
  <w:rsids>
    <w:rsidRoot w:val="00000000"/>
    <w:rsid w:val="01C74114"/>
    <w:rsid w:val="02365862"/>
    <w:rsid w:val="148C741C"/>
    <w:rsid w:val="1A37712E"/>
    <w:rsid w:val="1C9F7C13"/>
    <w:rsid w:val="26F60881"/>
    <w:rsid w:val="270306AD"/>
    <w:rsid w:val="3E7012CD"/>
    <w:rsid w:val="43563589"/>
    <w:rsid w:val="44D041AC"/>
    <w:rsid w:val="4C1716B7"/>
    <w:rsid w:val="4C4F35BC"/>
    <w:rsid w:val="5B9653F9"/>
    <w:rsid w:val="5C042EE3"/>
    <w:rsid w:val="6A640EB4"/>
    <w:rsid w:val="79CB417B"/>
    <w:rsid w:val="7F7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682</Words>
  <Characters>708</Characters>
  <Lines>0</Lines>
  <Paragraphs>0</Paragraphs>
  <TotalTime>1</TotalTime>
  <ScaleCrop>false</ScaleCrop>
  <LinksUpToDate>false</LinksUpToDate>
  <CharactersWithSpaces>720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2024-08-23T10:53:00Z</dcterms:created>
  <dc:creator>周春光</dc:creator>
  <cp:lastModifiedBy>¤O    R</cp:lastModifiedBy>
  <dcterms:modified xsi:type="dcterms:W3CDTF">2025-03-20T12:42:08Z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66ECE5EA176541ABB41D7A133E755D84_12</vt:lpwstr>
  </property>
</Properties>
</file>