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0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</w:pPr>
      <w:r>
        <w:rPr>
          <w:rStyle w:val="6"/>
          <w:rFonts w:hint="default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  <w:t>项目申报材料及说明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项目申报材料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 w:firstLineChars="200"/>
        <w:jc w:val="left"/>
        <w:textAlignment w:val="auto"/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1.《创新型人才国际合作培养项目申请书》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 xml:space="preserve">    2.单位公函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 xml:space="preserve">    3.单位主要领导推荐意见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 xml:space="preserve">    4.项目各方合作协议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 xml:space="preserve">    5.项目学费明细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 xml:space="preserve">    6.项目经费配套说明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 xml:space="preserve">    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二、项目申报材料说明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 xml:space="preserve">    （1）《创新型人才国际合作培养项目申请书》，电子版发送至邮箱362594301@qq.com，纸质版一份（需加盖单位公章）交至国际交流与合作处项目管理办公室（中区行政楼309室）。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 xml:space="preserve">    （2）单位公函，交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纸质版一份（需加盖单位公章）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 xml:space="preserve">    （3）单位主要领导推荐意见，由项目单位主要领导（可为书记、院长或主管副院长）填写并签字，每个申报项目须单独出具，交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纸质版一份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 xml:space="preserve">    （4）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项目各方合作协议，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>申报单位须提交拟申报项目涉及的所有合作协议的中外文版。如拟申报项目包含多个国内参与单位，须同时上传牵头单位与参与单位之间的项目申报确认材料（协议、公函等）。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 xml:space="preserve">    （5）申请学费资助的项目须提供留学单位出具的学费明细及说明。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</w:rPr>
        <w:t xml:space="preserve">    （6）创新项目鼓励项目单位多方筹集配套经费，如有其它国内外经费来源或确定的经费分担机制，须提供有关证明材料。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font-size:14px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A4D77A"/>
    <w:multiLevelType w:val="singleLevel"/>
    <w:tmpl w:val="ACA4D77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5MGQ2YjA5ZDMwMjZiNjBhNzQ2YzhjOWU0OTVkMWYifQ=="/>
  </w:docVars>
  <w:rsids>
    <w:rsidRoot w:val="00000000"/>
    <w:rsid w:val="3074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2024-08-15T05:17:32Z</dcterms:created>
  <dc:creator>86137</dc:creator>
  <cp:lastModifiedBy>Fancy</cp:lastModifiedBy>
  <dcterms:modified xsi:type="dcterms:W3CDTF">2024-08-15T05:34:31Z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E7640AE3929E450896333FF40008AFB5_12</vt:lpwstr>
  </property>
</Properties>
</file>