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hint="eastAsia" w:ascii="Times New Roman" w:hAnsi="Times New Roman" w:eastAsia="黑体" w:cs="黑体"/>
          <w:sz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</w:rPr>
        <w:t>附件</w:t>
      </w:r>
      <w:r>
        <w:rPr>
          <w:rFonts w:hint="eastAsia" w:ascii="Times New Roman" w:hAnsi="Times New Roman" w:eastAsia="黑体" w:cs="黑体"/>
          <w:sz w:val="32"/>
          <w:lang w:val="en-US" w:eastAsia="zh-CN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Times New Roman" w:hAnsi="Times New Roman" w:eastAsia="黑体" w:cs="黑体"/>
          <w:sz w:val="32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pacing w:val="-14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pacing w:val="-14"/>
          <w:sz w:val="44"/>
          <w:szCs w:val="44"/>
        </w:rPr>
        <w:t>关于推荐202</w:t>
      </w:r>
      <w:r>
        <w:rPr>
          <w:rFonts w:hint="default" w:ascii="Times New Roman" w:hAnsi="Times New Roman" w:eastAsia="方正小标宋_GBK" w:cs="Times New Roman"/>
          <w:b w:val="0"/>
          <w:bCs w:val="0"/>
          <w:spacing w:val="-14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b w:val="0"/>
          <w:bCs w:val="0"/>
          <w:spacing w:val="-14"/>
          <w:sz w:val="44"/>
          <w:szCs w:val="44"/>
        </w:rPr>
        <w:t>年度</w:t>
      </w:r>
      <w:r>
        <w:rPr>
          <w:rFonts w:hint="default" w:ascii="Times New Roman" w:hAnsi="Times New Roman" w:eastAsia="方正小标宋_GBK" w:cs="Times New Roman"/>
          <w:b w:val="0"/>
          <w:bCs w:val="0"/>
          <w:spacing w:val="-14"/>
          <w:sz w:val="44"/>
          <w:szCs w:val="44"/>
          <w:lang w:val="en-US" w:eastAsia="zh-CN"/>
        </w:rPr>
        <w:t>国家自然科学基金</w:t>
      </w:r>
      <w:r>
        <w:rPr>
          <w:rFonts w:hint="default" w:ascii="Times New Roman" w:hAnsi="Times New Roman" w:eastAsia="方正小标宋_GBK" w:cs="Times New Roman"/>
          <w:b w:val="0"/>
          <w:bCs w:val="0"/>
          <w:spacing w:val="-14"/>
          <w:sz w:val="44"/>
          <w:szCs w:val="44"/>
        </w:rPr>
        <w:t>区域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pacing w:val="-14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pacing w:val="-14"/>
          <w:sz w:val="44"/>
          <w:szCs w:val="44"/>
        </w:rPr>
        <w:t>联合基金（</w:t>
      </w:r>
      <w:r>
        <w:rPr>
          <w:rFonts w:hint="default" w:ascii="Times New Roman" w:hAnsi="Times New Roman" w:eastAsia="方正小标宋_GBK" w:cs="Times New Roman"/>
          <w:b w:val="0"/>
          <w:bCs w:val="0"/>
          <w:spacing w:val="-14"/>
          <w:sz w:val="44"/>
          <w:szCs w:val="44"/>
          <w:lang w:eastAsia="zh-CN"/>
        </w:rPr>
        <w:t>新疆</w:t>
      </w:r>
      <w:r>
        <w:rPr>
          <w:rFonts w:hint="default" w:ascii="Times New Roman" w:hAnsi="Times New Roman" w:eastAsia="方正小标宋_GBK" w:cs="Times New Roman"/>
          <w:b w:val="0"/>
          <w:bCs w:val="0"/>
          <w:spacing w:val="-14"/>
          <w:sz w:val="44"/>
          <w:szCs w:val="44"/>
        </w:rPr>
        <w:t>）指南的</w:t>
      </w:r>
      <w:r>
        <w:rPr>
          <w:rFonts w:hint="default" w:ascii="Times New Roman" w:hAnsi="Times New Roman" w:eastAsia="方正小标宋_GBK" w:cs="Times New Roman"/>
          <w:b w:val="0"/>
          <w:bCs w:val="0"/>
          <w:spacing w:val="-14"/>
          <w:sz w:val="44"/>
          <w:szCs w:val="44"/>
          <w:lang w:val="en-US" w:eastAsia="zh-CN"/>
        </w:rPr>
        <w:t>函</w:t>
      </w:r>
    </w:p>
    <w:p>
      <w:pPr>
        <w:spacing w:line="360" w:lineRule="auto"/>
        <w:rPr>
          <w:rFonts w:ascii="Times New Roman" w:hAnsi="Times New Roman" w:eastAsia="黑体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自治区</w:t>
      </w:r>
      <w:r>
        <w:rPr>
          <w:rFonts w:hint="eastAsia" w:ascii="Times New Roman" w:hAnsi="Times New Roman" w:eastAsia="仿宋_GB2312"/>
          <w:sz w:val="32"/>
          <w:szCs w:val="32"/>
        </w:rPr>
        <w:t>科学技术厅：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我单位共推荐202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/>
          <w:sz w:val="32"/>
          <w:szCs w:val="32"/>
        </w:rPr>
        <w:t>年度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国家自然科学基金</w:t>
      </w:r>
      <w:r>
        <w:rPr>
          <w:rFonts w:hint="eastAsia" w:ascii="Times New Roman" w:hAnsi="Times New Roman" w:eastAsia="仿宋_GB2312"/>
          <w:sz w:val="32"/>
          <w:szCs w:val="32"/>
        </w:rPr>
        <w:t>区域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创新</w:t>
      </w:r>
      <w:r>
        <w:rPr>
          <w:rFonts w:hint="eastAsia" w:ascii="Times New Roman" w:hAnsi="Times New Roman" w:eastAsia="仿宋_GB2312"/>
          <w:sz w:val="32"/>
          <w:szCs w:val="32"/>
        </w:rPr>
        <w:t>联合基金（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新疆</w:t>
      </w:r>
      <w:r>
        <w:rPr>
          <w:rFonts w:hint="eastAsia" w:ascii="Times New Roman" w:hAnsi="Times New Roman" w:eastAsia="仿宋_GB2312"/>
          <w:sz w:val="32"/>
          <w:szCs w:val="32"/>
        </w:rPr>
        <w:t>）指南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建议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项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已组织专家论证，请予以接收。</w:t>
      </w:r>
      <w:bookmarkStart w:id="0" w:name="_GoBack"/>
      <w:bookmarkEnd w:id="0"/>
    </w:p>
    <w:p>
      <w:pPr>
        <w:adjustRightInd w:val="0"/>
        <w:snapToGrid w:val="0"/>
        <w:spacing w:line="600" w:lineRule="exact"/>
        <w:rPr>
          <w:rFonts w:ascii="Times New Roman" w:hAnsi="Times New Roman" w:eastAsia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left="848" w:hanging="848" w:hangingChars="265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附件：2025年度国家自然科学基金区域创新联合基金（新疆）技术需求和指南建议汇总表</w:t>
      </w:r>
    </w:p>
    <w:p>
      <w:pPr>
        <w:adjustRightInd w:val="0"/>
        <w:snapToGrid w:val="0"/>
        <w:spacing w:line="600" w:lineRule="exact"/>
        <w:rPr>
          <w:rFonts w:hint="eastAsia" w:ascii="Times New Roman" w:hAnsi="Times New Roman" w:eastAsia="仿宋_GB2312"/>
          <w:sz w:val="32"/>
          <w:szCs w:val="32"/>
        </w:rPr>
      </w:pPr>
    </w:p>
    <w:p>
      <w:pPr>
        <w:wordWrap w:val="0"/>
        <w:spacing w:line="600" w:lineRule="exact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                     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</w:rPr>
        <w:t>单位（公章）：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 xml:space="preserve">  </w:t>
      </w:r>
    </w:p>
    <w:p>
      <w:pPr>
        <w:wordWrap w:val="0"/>
        <w:spacing w:line="600" w:lineRule="exact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年    月    日 </w:t>
      </w:r>
      <w:r>
        <w:rPr>
          <w:rFonts w:ascii="Times New Roman" w:hAnsi="Times New Roman" w:eastAsia="仿宋_GB2312"/>
          <w:sz w:val="32"/>
          <w:szCs w:val="32"/>
        </w:rPr>
        <w:t xml:space="preserve">      </w:t>
      </w:r>
    </w:p>
    <w:p>
      <w:pPr>
        <w:widowControl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br w:type="page"/>
      </w:r>
    </w:p>
    <w:p>
      <w:pPr>
        <w:widowControl/>
        <w:jc w:val="left"/>
        <w:rPr>
          <w:rFonts w:ascii="黑体" w:hAnsi="黑体" w:eastAsia="黑体"/>
          <w:sz w:val="32"/>
          <w:szCs w:val="32"/>
        </w:rPr>
        <w:sectPr>
          <w:headerReference r:id="rId3" w:type="default"/>
          <w:headerReference r:id="rId4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2025年度国家自然科学基金区域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创新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联合基金（新疆）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技术需求和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指南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建议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汇总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表</w:t>
      </w:r>
    </w:p>
    <w:tbl>
      <w:tblPr>
        <w:tblStyle w:val="5"/>
        <w:tblpPr w:leftFromText="180" w:rightFromText="180" w:vertAnchor="text" w:horzAnchor="page" w:tblpX="728" w:tblpY="759"/>
        <w:tblOverlap w:val="never"/>
        <w:tblW w:w="157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825"/>
        <w:gridCol w:w="805"/>
        <w:gridCol w:w="1154"/>
        <w:gridCol w:w="1377"/>
        <w:gridCol w:w="1018"/>
        <w:gridCol w:w="1568"/>
        <w:gridCol w:w="759"/>
        <w:gridCol w:w="1190"/>
        <w:gridCol w:w="776"/>
        <w:gridCol w:w="831"/>
        <w:gridCol w:w="830"/>
        <w:gridCol w:w="1006"/>
        <w:gridCol w:w="702"/>
        <w:gridCol w:w="978"/>
        <w:gridCol w:w="137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51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69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企业技术需求汇总</w:t>
            </w:r>
          </w:p>
        </w:tc>
        <w:tc>
          <w:tcPr>
            <w:tcW w:w="649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指南建议汇总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51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需求单位名称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企业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类型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企业技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术研发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需求方向和内容（简要介绍）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需求技术领域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优势团队（本单位/合作单位）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部门负责人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研究题目</w:t>
            </w:r>
          </w:p>
        </w:tc>
        <w:tc>
          <w:tcPr>
            <w:tcW w:w="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研究内容摘要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主要研究方向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合作承担项目单位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合作项目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建议单位联系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人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..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填报单位（公章）：</w:t>
      </w:r>
    </w:p>
    <w:p>
      <w:pPr>
        <w:widowControl/>
        <w:jc w:val="left"/>
        <w:rPr>
          <w:rFonts w:hint="eastAsia"/>
        </w:rPr>
      </w:pPr>
    </w:p>
    <w:sectPr>
      <w:headerReference r:id="rId5" w:type="default"/>
      <w:headerReference r:id="rId6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E51DBB"/>
    <w:rsid w:val="00094270"/>
    <w:rsid w:val="000C32EF"/>
    <w:rsid w:val="000F03F6"/>
    <w:rsid w:val="00126249"/>
    <w:rsid w:val="0017290C"/>
    <w:rsid w:val="00180F66"/>
    <w:rsid w:val="001C19D2"/>
    <w:rsid w:val="001E45C1"/>
    <w:rsid w:val="001F09F5"/>
    <w:rsid w:val="00213561"/>
    <w:rsid w:val="002F7732"/>
    <w:rsid w:val="003531A4"/>
    <w:rsid w:val="003A1269"/>
    <w:rsid w:val="003A7FAB"/>
    <w:rsid w:val="00457826"/>
    <w:rsid w:val="00473C32"/>
    <w:rsid w:val="004A3C67"/>
    <w:rsid w:val="004C5C9F"/>
    <w:rsid w:val="00500979"/>
    <w:rsid w:val="00505FCD"/>
    <w:rsid w:val="005C3256"/>
    <w:rsid w:val="005E7A1C"/>
    <w:rsid w:val="006F3A8A"/>
    <w:rsid w:val="00706896"/>
    <w:rsid w:val="00770398"/>
    <w:rsid w:val="00783C4B"/>
    <w:rsid w:val="00785388"/>
    <w:rsid w:val="007F0867"/>
    <w:rsid w:val="009422BD"/>
    <w:rsid w:val="009A7E00"/>
    <w:rsid w:val="009F0CCB"/>
    <w:rsid w:val="009F3028"/>
    <w:rsid w:val="00A61986"/>
    <w:rsid w:val="00B42B7F"/>
    <w:rsid w:val="00B55F2F"/>
    <w:rsid w:val="00BC3F7C"/>
    <w:rsid w:val="00C30037"/>
    <w:rsid w:val="00C420FB"/>
    <w:rsid w:val="00C447BF"/>
    <w:rsid w:val="00CE76C1"/>
    <w:rsid w:val="00CF7AF3"/>
    <w:rsid w:val="00D3734B"/>
    <w:rsid w:val="00D43A47"/>
    <w:rsid w:val="00E02FC3"/>
    <w:rsid w:val="00E43503"/>
    <w:rsid w:val="00E51DBB"/>
    <w:rsid w:val="00E657B3"/>
    <w:rsid w:val="00E96496"/>
    <w:rsid w:val="00EC1AAE"/>
    <w:rsid w:val="00F23978"/>
    <w:rsid w:val="00F5739D"/>
    <w:rsid w:val="00F71285"/>
    <w:rsid w:val="00FB78A0"/>
    <w:rsid w:val="00FD4483"/>
    <w:rsid w:val="103428C0"/>
    <w:rsid w:val="1AAC51E8"/>
    <w:rsid w:val="1BC1167E"/>
    <w:rsid w:val="345F456D"/>
    <w:rsid w:val="383E630A"/>
    <w:rsid w:val="5D0B57F9"/>
    <w:rsid w:val="603E69DF"/>
    <w:rsid w:val="62677FEE"/>
    <w:rsid w:val="64094865"/>
    <w:rsid w:val="6C73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0"/>
      <w:sz w:val="24"/>
      <w:szCs w:val="24"/>
      <w:lang w:val="en-US" w:eastAsia="zh-CN" w:bidi="ar-SA"/>
    </w:rPr>
  </w:style>
  <w:style w:type="character" w:customStyle="1" w:styleId="11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4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225</Words>
  <Characters>237</Characters>
  <Lines>2</Lines>
  <Paragraphs>1</Paragraphs>
  <TotalTime>8</TotalTime>
  <ScaleCrop>false</ScaleCrop>
  <LinksUpToDate>false</LinksUpToDate>
  <CharactersWithSpaces>321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2022-03-01T02:35:00Z</dcterms:created>
  <dc:creator>Cheng Tiny</dc:creator>
  <cp:lastModifiedBy>Administrator</cp:lastModifiedBy>
  <cp:lastPrinted>2024-10-12T04:05:08Z</cp:lastPrinted>
  <dcterms:modified xsi:type="dcterms:W3CDTF">2024-10-12T04:08:16Z</dcterms:modified>
  <cp:revision>144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  <property fmtid="{D5CDD505-2E9C-101B-9397-08002B2CF9AE}" pid="3" name="ICV">
    <vt:lpwstr>3817610CB6A1458EBC0C8195A3CE35FF_12</vt:lpwstr>
  </property>
</Properties>
</file>